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F01" w:rsidRPr="00520F01" w:rsidRDefault="00520F01" w:rsidP="00520F01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Parish Small Group</w:t>
      </w:r>
      <w:r w:rsidR="005F5E93">
        <w:rPr>
          <w:b/>
          <w:color w:val="000000" w:themeColor="text1"/>
          <w:sz w:val="36"/>
          <w:szCs w:val="36"/>
        </w:rPr>
        <w:t xml:space="preserve"> Series </w:t>
      </w:r>
      <w:bookmarkStart w:id="0" w:name="_GoBack"/>
      <w:bookmarkEnd w:id="0"/>
      <w:r>
        <w:rPr>
          <w:b/>
          <w:color w:val="000000" w:themeColor="text1"/>
          <w:sz w:val="36"/>
          <w:szCs w:val="36"/>
        </w:rPr>
        <w:br/>
        <w:t>Key Sessions from the</w:t>
      </w:r>
    </w:p>
    <w:p w:rsidR="00236013" w:rsidRDefault="00236013" w:rsidP="00236013">
      <w:pPr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5686067" wp14:editId="2047443C">
            <wp:extent cx="4029075" cy="1712357"/>
            <wp:effectExtent l="0" t="0" r="0" b="2540"/>
            <wp:docPr id="2" name="Picture 2" descr="National Eucharistic Con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Eucharistic Congres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114" cy="172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013">
        <w:rPr>
          <w:b/>
          <w:color w:val="000000" w:themeColor="text1"/>
          <w:sz w:val="28"/>
          <w:szCs w:val="28"/>
        </w:rPr>
        <w:t xml:space="preserve"> </w:t>
      </w:r>
    </w:p>
    <w:p w:rsidR="00236013" w:rsidRDefault="00236013" w:rsidP="00236013">
      <w:pPr>
        <w:jc w:val="center"/>
        <w:rPr>
          <w:b/>
          <w:color w:val="FF0000"/>
          <w:sz w:val="36"/>
          <w:szCs w:val="36"/>
        </w:rPr>
      </w:pPr>
      <w:r w:rsidRPr="007E6A23">
        <w:rPr>
          <w:b/>
          <w:color w:val="FF0000"/>
          <w:sz w:val="36"/>
          <w:szCs w:val="36"/>
        </w:rPr>
        <w:t>Catch the Fire!</w:t>
      </w:r>
      <w:r w:rsidRPr="007E6A23">
        <w:rPr>
          <w:b/>
          <w:color w:val="FF0000"/>
          <w:sz w:val="36"/>
          <w:szCs w:val="36"/>
        </w:rPr>
        <w:br/>
        <w:t>Catch the Love!</w:t>
      </w:r>
    </w:p>
    <w:p w:rsidR="008242CA" w:rsidRDefault="00A270E9" w:rsidP="00A270E9">
      <w:pPr>
        <w:rPr>
          <w:sz w:val="24"/>
          <w:szCs w:val="24"/>
        </w:rPr>
      </w:pPr>
      <w:r w:rsidRPr="00A270E9">
        <w:rPr>
          <w:sz w:val="24"/>
          <w:szCs w:val="24"/>
        </w:rPr>
        <w:t xml:space="preserve">The Eucharistic Congress was held in Indianapolis in July and upward of 60,000 people participated.  </w:t>
      </w:r>
      <w:r w:rsidR="008242CA" w:rsidRPr="00A270E9">
        <w:rPr>
          <w:sz w:val="24"/>
          <w:szCs w:val="24"/>
        </w:rPr>
        <w:t xml:space="preserve">It is profoundly moving when we </w:t>
      </w:r>
      <w:r w:rsidR="008242CA">
        <w:rPr>
          <w:sz w:val="24"/>
          <w:szCs w:val="24"/>
        </w:rPr>
        <w:t>remember that this massive crowd</w:t>
      </w:r>
      <w:r w:rsidR="008242CA" w:rsidRPr="00A270E9">
        <w:rPr>
          <w:sz w:val="24"/>
          <w:szCs w:val="24"/>
        </w:rPr>
        <w:t xml:space="preserve"> </w:t>
      </w:r>
      <w:r w:rsidR="008242CA">
        <w:rPr>
          <w:sz w:val="24"/>
          <w:szCs w:val="24"/>
        </w:rPr>
        <w:t xml:space="preserve">in attendance, from all over our nation, was </w:t>
      </w:r>
      <w:r w:rsidR="008242CA" w:rsidRPr="00A270E9">
        <w:rPr>
          <w:sz w:val="24"/>
          <w:szCs w:val="24"/>
        </w:rPr>
        <w:t>there for the same reason: our faith in the Real Presence of Jesus Christ in the Blessed Sacrament</w:t>
      </w:r>
      <w:r w:rsidR="008242CA">
        <w:rPr>
          <w:sz w:val="24"/>
          <w:szCs w:val="24"/>
        </w:rPr>
        <w:t>.</w:t>
      </w:r>
      <w:r w:rsidR="00A255B5">
        <w:rPr>
          <w:sz w:val="28"/>
          <w:szCs w:val="28"/>
        </w:rPr>
        <w:t xml:space="preserve"> </w:t>
      </w:r>
      <w:r w:rsidRPr="00A270E9">
        <w:rPr>
          <w:sz w:val="24"/>
          <w:szCs w:val="24"/>
        </w:rPr>
        <w:t>There</w:t>
      </w:r>
      <w:r>
        <w:rPr>
          <w:sz w:val="24"/>
          <w:szCs w:val="24"/>
        </w:rPr>
        <w:t xml:space="preserve"> was a large contingent from our</w:t>
      </w:r>
      <w:r w:rsidRPr="00A270E9">
        <w:rPr>
          <w:sz w:val="24"/>
          <w:szCs w:val="24"/>
        </w:rPr>
        <w:t xml:space="preserve"> Diocese that attended, including those on the bus and those that drove themselves.</w:t>
      </w:r>
      <w:r w:rsidR="008242CA">
        <w:rPr>
          <w:sz w:val="24"/>
          <w:szCs w:val="24"/>
        </w:rPr>
        <w:t xml:space="preserve"> The feedback continues to be that this Congress was </w:t>
      </w:r>
      <w:r w:rsidR="00312297">
        <w:rPr>
          <w:sz w:val="24"/>
          <w:szCs w:val="24"/>
        </w:rPr>
        <w:t>an amazing experience, blessed by God with</w:t>
      </w:r>
      <w:r w:rsidR="008242CA">
        <w:rPr>
          <w:sz w:val="24"/>
          <w:szCs w:val="24"/>
        </w:rPr>
        <w:t xml:space="preserve"> a </w:t>
      </w:r>
      <w:r w:rsidR="008242CA" w:rsidRPr="00A270E9">
        <w:rPr>
          <w:sz w:val="24"/>
          <w:szCs w:val="24"/>
        </w:rPr>
        <w:t xml:space="preserve">palpable sense of supernatural unity that existed among the </w:t>
      </w:r>
      <w:r w:rsidR="008242CA">
        <w:rPr>
          <w:sz w:val="24"/>
          <w:szCs w:val="24"/>
        </w:rPr>
        <w:t>massive throng of</w:t>
      </w:r>
      <w:r w:rsidR="008242CA" w:rsidRPr="00A270E9">
        <w:rPr>
          <w:sz w:val="24"/>
          <w:szCs w:val="24"/>
        </w:rPr>
        <w:t xml:space="preserve"> participants</w:t>
      </w:r>
      <w:r w:rsidR="008242CA">
        <w:rPr>
          <w:sz w:val="24"/>
          <w:szCs w:val="24"/>
        </w:rPr>
        <w:t xml:space="preserve">. </w:t>
      </w:r>
    </w:p>
    <w:p w:rsidR="00A270E9" w:rsidRPr="008242CA" w:rsidRDefault="008242CA" w:rsidP="00A270E9">
      <w:pPr>
        <w:rPr>
          <w:sz w:val="24"/>
          <w:szCs w:val="24"/>
        </w:rPr>
      </w:pPr>
      <w:r>
        <w:rPr>
          <w:sz w:val="24"/>
          <w:szCs w:val="24"/>
        </w:rPr>
        <w:t>Since t</w:t>
      </w:r>
      <w:r w:rsidRPr="00A255B5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Eucharistic </w:t>
      </w:r>
      <w:r w:rsidRPr="00A255B5">
        <w:rPr>
          <w:sz w:val="24"/>
          <w:szCs w:val="24"/>
        </w:rPr>
        <w:t>Congress was so outstanding</w:t>
      </w:r>
      <w:r>
        <w:rPr>
          <w:sz w:val="24"/>
          <w:szCs w:val="24"/>
        </w:rPr>
        <w:t xml:space="preserve">, </w:t>
      </w:r>
      <w:r w:rsidR="00A270E9" w:rsidRPr="00A255B5">
        <w:rPr>
          <w:sz w:val="24"/>
          <w:szCs w:val="24"/>
        </w:rPr>
        <w:t>there is a feeling of responsibility a</w:t>
      </w:r>
      <w:r w:rsidR="00A255B5">
        <w:rPr>
          <w:sz w:val="24"/>
          <w:szCs w:val="24"/>
        </w:rPr>
        <w:t xml:space="preserve">nd a deep desire </w:t>
      </w:r>
      <w:r w:rsidR="00A255B5" w:rsidRPr="00A255B5">
        <w:rPr>
          <w:sz w:val="24"/>
          <w:szCs w:val="24"/>
        </w:rPr>
        <w:t>to bring this home to fellow parishioners.</w:t>
      </w:r>
      <w:r w:rsidR="00A270E9" w:rsidRPr="00A255B5">
        <w:rPr>
          <w:sz w:val="24"/>
          <w:szCs w:val="24"/>
        </w:rPr>
        <w:t xml:space="preserve"> </w:t>
      </w:r>
      <w:r w:rsidR="00A255B5" w:rsidRPr="00A255B5">
        <w:rPr>
          <w:sz w:val="24"/>
          <w:szCs w:val="24"/>
        </w:rPr>
        <w:t>Therefore, a</w:t>
      </w:r>
      <w:r>
        <w:rPr>
          <w:sz w:val="24"/>
          <w:szCs w:val="24"/>
        </w:rPr>
        <w:t xml:space="preserve"> small group s</w:t>
      </w:r>
      <w:r w:rsidR="00A270E9" w:rsidRPr="00A255B5">
        <w:rPr>
          <w:sz w:val="24"/>
          <w:szCs w:val="24"/>
        </w:rPr>
        <w:t>eries has been developed us</w:t>
      </w:r>
      <w:r w:rsidR="00A255B5" w:rsidRPr="00A255B5">
        <w:rPr>
          <w:sz w:val="24"/>
          <w:szCs w:val="24"/>
        </w:rPr>
        <w:t>ing the professio</w:t>
      </w:r>
      <w:r w:rsidR="00A270E9" w:rsidRPr="00A255B5">
        <w:rPr>
          <w:sz w:val="24"/>
          <w:szCs w:val="24"/>
        </w:rPr>
        <w:t>na</w:t>
      </w:r>
      <w:r w:rsidR="00A255B5">
        <w:rPr>
          <w:sz w:val="24"/>
          <w:szCs w:val="24"/>
        </w:rPr>
        <w:t>l recordings</w:t>
      </w:r>
      <w:r w:rsidR="0031229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the Congress</w:t>
      </w:r>
      <w:r w:rsidR="00A255B5">
        <w:rPr>
          <w:sz w:val="24"/>
          <w:szCs w:val="24"/>
        </w:rPr>
        <w:t>. The</w:t>
      </w:r>
      <w:r w:rsidR="00A270E9" w:rsidRPr="00A255B5">
        <w:rPr>
          <w:sz w:val="24"/>
          <w:szCs w:val="24"/>
        </w:rPr>
        <w:t xml:space="preserve"> series allows people of the Diocese to share</w:t>
      </w:r>
      <w:r w:rsidR="00A255B5" w:rsidRPr="00A255B5">
        <w:rPr>
          <w:sz w:val="24"/>
          <w:szCs w:val="24"/>
        </w:rPr>
        <w:t xml:space="preserve"> in</w:t>
      </w:r>
      <w:r w:rsidR="00A270E9" w:rsidRPr="00A255B5">
        <w:rPr>
          <w:sz w:val="24"/>
          <w:szCs w:val="24"/>
        </w:rPr>
        <w:t xml:space="preserve"> this </w:t>
      </w:r>
      <w:r w:rsidR="00A255B5">
        <w:rPr>
          <w:sz w:val="24"/>
          <w:szCs w:val="24"/>
        </w:rPr>
        <w:t xml:space="preserve">incredible </w:t>
      </w:r>
      <w:r>
        <w:rPr>
          <w:sz w:val="24"/>
          <w:szCs w:val="24"/>
        </w:rPr>
        <w:t>event</w:t>
      </w:r>
      <w:r w:rsidR="00A270E9" w:rsidRPr="00A255B5">
        <w:rPr>
          <w:sz w:val="24"/>
          <w:szCs w:val="24"/>
        </w:rPr>
        <w:t>,</w:t>
      </w:r>
      <w:r w:rsidR="00E92858">
        <w:rPr>
          <w:sz w:val="24"/>
          <w:szCs w:val="24"/>
        </w:rPr>
        <w:t xml:space="preserve"> and gr</w:t>
      </w:r>
      <w:r w:rsidR="005B61A1">
        <w:rPr>
          <w:sz w:val="24"/>
          <w:szCs w:val="24"/>
        </w:rPr>
        <w:t>ow together with other, like-minded Catholics</w:t>
      </w:r>
      <w:r w:rsidR="00A270E9" w:rsidRPr="00A255B5">
        <w:rPr>
          <w:sz w:val="24"/>
          <w:szCs w:val="24"/>
        </w:rPr>
        <w:t xml:space="preserve">. </w:t>
      </w:r>
    </w:p>
    <w:p w:rsidR="00A255B5" w:rsidRPr="00A255B5" w:rsidRDefault="008242CA" w:rsidP="00A255B5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t>Y</w:t>
      </w:r>
      <w:r w:rsidR="00A255B5" w:rsidRPr="00A255B5">
        <w:rPr>
          <w:rFonts w:eastAsia="Times New Roman" w:cstheme="minorHAnsi"/>
          <w:color w:val="222222"/>
          <w:sz w:val="24"/>
          <w:szCs w:val="24"/>
        </w:rPr>
        <w:t>ou</w:t>
      </w:r>
      <w:r>
        <w:rPr>
          <w:rFonts w:eastAsia="Times New Roman" w:cstheme="minorHAnsi"/>
          <w:color w:val="222222"/>
          <w:sz w:val="24"/>
          <w:szCs w:val="24"/>
        </w:rPr>
        <w:t xml:space="preserve"> are invited to participate in t</w:t>
      </w:r>
      <w:r w:rsidR="00A255B5" w:rsidRPr="00A255B5">
        <w:rPr>
          <w:rFonts w:eastAsia="Times New Roman" w:cstheme="minorHAnsi"/>
          <w:color w:val="222222"/>
          <w:sz w:val="24"/>
          <w:szCs w:val="24"/>
        </w:rPr>
        <w:t xml:space="preserve">he </w:t>
      </w:r>
      <w:r w:rsidR="00A255B5" w:rsidRPr="00A255B5">
        <w:rPr>
          <w:rFonts w:eastAsia="Times New Roman" w:cstheme="minorHAnsi"/>
          <w:i/>
          <w:color w:val="222222"/>
          <w:sz w:val="24"/>
          <w:szCs w:val="24"/>
        </w:rPr>
        <w:t xml:space="preserve">Eucharistic Congress Small Group </w:t>
      </w:r>
      <w:r w:rsidR="00A255B5" w:rsidRPr="00A255B5">
        <w:rPr>
          <w:rFonts w:eastAsia="Times New Roman" w:cstheme="minorHAnsi"/>
          <w:color w:val="222222"/>
          <w:sz w:val="24"/>
          <w:szCs w:val="24"/>
        </w:rPr>
        <w:t>series</w:t>
      </w:r>
      <w:r w:rsidR="00E92858">
        <w:rPr>
          <w:rFonts w:eastAsia="Times New Roman" w:cstheme="minorHAnsi"/>
          <w:color w:val="222222"/>
          <w:sz w:val="24"/>
          <w:szCs w:val="24"/>
        </w:rPr>
        <w:t xml:space="preserve"> that will be</w:t>
      </w:r>
      <w:r>
        <w:rPr>
          <w:rFonts w:eastAsia="Times New Roman" w:cstheme="minorHAnsi"/>
          <w:color w:val="222222"/>
          <w:sz w:val="24"/>
          <w:szCs w:val="24"/>
        </w:rPr>
        <w:t xml:space="preserve"> seven</w:t>
      </w:r>
      <w:r w:rsidR="005B61A1">
        <w:rPr>
          <w:rFonts w:eastAsia="Times New Roman" w:cstheme="minorHAnsi"/>
          <w:color w:val="222222"/>
          <w:sz w:val="24"/>
          <w:szCs w:val="24"/>
        </w:rPr>
        <w:t>,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5B61A1">
        <w:rPr>
          <w:rFonts w:eastAsia="Times New Roman" w:cstheme="minorHAnsi"/>
          <w:color w:val="222222"/>
          <w:sz w:val="24"/>
          <w:szCs w:val="24"/>
        </w:rPr>
        <w:t>90-m</w:t>
      </w:r>
      <w:r>
        <w:rPr>
          <w:rFonts w:eastAsia="Times New Roman" w:cstheme="minorHAnsi"/>
          <w:color w:val="222222"/>
          <w:sz w:val="24"/>
          <w:szCs w:val="24"/>
        </w:rPr>
        <w:t>inute sessions, that are</w:t>
      </w:r>
      <w:r w:rsidR="00A255B5" w:rsidRPr="00A255B5">
        <w:rPr>
          <w:rFonts w:eastAsia="Times New Roman" w:cstheme="minorHAnsi"/>
          <w:color w:val="222222"/>
          <w:sz w:val="24"/>
          <w:szCs w:val="24"/>
        </w:rPr>
        <w:t xml:space="preserve"> beautiful, compelling, and understandable for people at all levels of faith.</w:t>
      </w:r>
      <w:r w:rsidR="00A255B5" w:rsidRPr="00A255B5"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  <w:r w:rsidR="00A255B5" w:rsidRPr="005F5E93">
        <w:rPr>
          <w:rFonts w:eastAsia="Times New Roman" w:cstheme="minorHAnsi"/>
          <w:color w:val="222222"/>
          <w:sz w:val="24"/>
          <w:szCs w:val="24"/>
        </w:rPr>
        <w:t>The series</w:t>
      </w:r>
      <w:r>
        <w:rPr>
          <w:rFonts w:eastAsia="Times New Roman" w:cstheme="minorHAnsi"/>
          <w:i/>
          <w:color w:val="222222"/>
          <w:sz w:val="24"/>
          <w:szCs w:val="24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</w:rPr>
        <w:t>centers around</w:t>
      </w:r>
      <w:r w:rsidR="00A255B5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12297">
        <w:rPr>
          <w:rFonts w:eastAsia="Times New Roman" w:cstheme="minorHAnsi"/>
          <w:color w:val="222222"/>
          <w:sz w:val="24"/>
          <w:szCs w:val="24"/>
        </w:rPr>
        <w:t>the</w:t>
      </w:r>
      <w:r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A255B5">
        <w:rPr>
          <w:rFonts w:eastAsia="Times New Roman" w:cstheme="minorHAnsi"/>
          <w:color w:val="222222"/>
          <w:sz w:val="24"/>
          <w:szCs w:val="24"/>
        </w:rPr>
        <w:t>Revival Sessions that were attended by all participants. The sessions are</w:t>
      </w:r>
      <w:r w:rsidR="00A255B5" w:rsidRPr="00A255B5">
        <w:rPr>
          <w:rFonts w:eastAsia="Times New Roman" w:cstheme="minorHAnsi"/>
          <w:color w:val="222222"/>
          <w:sz w:val="24"/>
          <w:szCs w:val="24"/>
        </w:rPr>
        <w:t xml:space="preserve"> user-friendly, and free of charge. </w:t>
      </w:r>
    </w:p>
    <w:p w:rsidR="00312297" w:rsidRDefault="00A255B5" w:rsidP="00312297">
      <w:pPr>
        <w:spacing w:after="0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</w:rPr>
        <w:br/>
      </w:r>
      <w:r>
        <w:rPr>
          <w:rFonts w:cstheme="minorHAnsi"/>
          <w:sz w:val="24"/>
          <w:szCs w:val="24"/>
        </w:rPr>
        <w:t>Each</w:t>
      </w:r>
      <w:r w:rsidRPr="00A255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session</w:t>
      </w:r>
      <w:r w:rsidRPr="00A255B5">
        <w:rPr>
          <w:rFonts w:cstheme="minorHAnsi"/>
          <w:sz w:val="24"/>
          <w:szCs w:val="24"/>
        </w:rPr>
        <w:t xml:space="preserve"> incorporate</w:t>
      </w:r>
      <w:r>
        <w:rPr>
          <w:rFonts w:cstheme="minorHAnsi"/>
          <w:sz w:val="24"/>
          <w:szCs w:val="24"/>
        </w:rPr>
        <w:t>s</w:t>
      </w:r>
      <w:r w:rsidR="005F5E93">
        <w:rPr>
          <w:rFonts w:cstheme="minorHAnsi"/>
          <w:sz w:val="24"/>
          <w:szCs w:val="24"/>
        </w:rPr>
        <w:t xml:space="preserve"> an inspiring</w:t>
      </w:r>
      <w:r w:rsidRPr="00A255B5">
        <w:rPr>
          <w:rFonts w:cstheme="minorHAnsi"/>
          <w:sz w:val="24"/>
          <w:szCs w:val="24"/>
        </w:rPr>
        <w:t xml:space="preserve"> keynote speaker</w:t>
      </w:r>
      <w:r w:rsidR="005F5E93">
        <w:rPr>
          <w:rFonts w:cstheme="minorHAnsi"/>
          <w:sz w:val="24"/>
          <w:szCs w:val="24"/>
        </w:rPr>
        <w:t xml:space="preserve"> with a compelling message</w:t>
      </w:r>
      <w:r w:rsidRPr="00A255B5">
        <w:rPr>
          <w:rFonts w:cstheme="minorHAnsi"/>
          <w:sz w:val="24"/>
          <w:szCs w:val="24"/>
        </w:rPr>
        <w:t xml:space="preserve">, a short personal testimony, small group discussion and opportunities to encounter </w:t>
      </w:r>
      <w:r>
        <w:rPr>
          <w:rFonts w:cstheme="minorHAnsi"/>
          <w:sz w:val="24"/>
          <w:szCs w:val="24"/>
        </w:rPr>
        <w:t>our Eucharistic Lord in prayer</w:t>
      </w:r>
      <w:r w:rsidRPr="00A255B5">
        <w:rPr>
          <w:rFonts w:cstheme="minorHAnsi"/>
          <w:sz w:val="24"/>
          <w:szCs w:val="24"/>
        </w:rPr>
        <w:t>.</w:t>
      </w:r>
      <w:r w:rsidR="008242CA" w:rsidRPr="008242CA">
        <w:rPr>
          <w:rFonts w:cstheme="minorHAnsi"/>
          <w:sz w:val="24"/>
          <w:szCs w:val="24"/>
        </w:rPr>
        <w:t xml:space="preserve"> The series is informative without being “academic.”  It feeds both mind and heart.</w:t>
      </w:r>
      <w:r w:rsidR="008242CA">
        <w:rPr>
          <w:rFonts w:cstheme="minorHAnsi"/>
          <w:sz w:val="24"/>
          <w:szCs w:val="24"/>
        </w:rPr>
        <w:t xml:space="preserve"> </w:t>
      </w:r>
      <w:r w:rsidR="008242CA">
        <w:rPr>
          <w:rFonts w:cstheme="minorHAnsi"/>
          <w:sz w:val="24"/>
          <w:szCs w:val="24"/>
        </w:rPr>
        <w:br/>
      </w:r>
      <w:r w:rsidR="008242CA">
        <w:rPr>
          <w:rFonts w:cstheme="minorHAnsi"/>
          <w:sz w:val="24"/>
          <w:szCs w:val="24"/>
        </w:rPr>
        <w:br/>
        <w:t>You won’t want to miss this!</w:t>
      </w:r>
    </w:p>
    <w:p w:rsidR="00312297" w:rsidRDefault="00312297" w:rsidP="0031229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Ann Lankford</w:t>
      </w:r>
    </w:p>
    <w:p w:rsidR="00A255B5" w:rsidRDefault="00312297" w:rsidP="00A270E9">
      <w:pPr>
        <w:rPr>
          <w:rFonts w:cstheme="minorHAnsi"/>
          <w:sz w:val="24"/>
          <w:szCs w:val="24"/>
        </w:rPr>
      </w:pPr>
      <w:r w:rsidRPr="00312297">
        <w:rPr>
          <w:rFonts w:cstheme="minorHAnsi"/>
          <w:sz w:val="24"/>
          <w:szCs w:val="24"/>
          <w:highlight w:val="yellow"/>
        </w:rPr>
        <w:t>(In a box:) Give Parish details here on date/time/location and who to contact to sign up</w:t>
      </w:r>
    </w:p>
    <w:sectPr w:rsidR="00A2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452F"/>
    <w:multiLevelType w:val="hybridMultilevel"/>
    <w:tmpl w:val="A4F2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13"/>
    <w:rsid w:val="00236013"/>
    <w:rsid w:val="00312297"/>
    <w:rsid w:val="00520F01"/>
    <w:rsid w:val="005B61A1"/>
    <w:rsid w:val="005F5E93"/>
    <w:rsid w:val="008242CA"/>
    <w:rsid w:val="009D0E42"/>
    <w:rsid w:val="00A255B5"/>
    <w:rsid w:val="00A270E9"/>
    <w:rsid w:val="00BE4A9A"/>
    <w:rsid w:val="00E92858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368F8"/>
  <w15:chartTrackingRefBased/>
  <w15:docId w15:val="{13BAF549-6A31-42E2-870B-E39A04A9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Lankford</dc:creator>
  <cp:keywords/>
  <dc:description/>
  <cp:lastModifiedBy>Ann Lankford</cp:lastModifiedBy>
  <cp:revision>5</cp:revision>
  <dcterms:created xsi:type="dcterms:W3CDTF">2024-09-09T21:40:00Z</dcterms:created>
  <dcterms:modified xsi:type="dcterms:W3CDTF">2024-09-17T17:12:00Z</dcterms:modified>
</cp:coreProperties>
</file>