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18" w:rsidRDefault="00045692" w:rsidP="00560798">
      <w:pPr>
        <w:pStyle w:val="Body"/>
        <w:jc w:val="center"/>
        <w:rPr>
          <w:rFonts w:ascii="Tahoma" w:hAnsi="Tahoma"/>
          <w:color w:val="000000" w:themeColor="text1"/>
          <w:sz w:val="21"/>
          <w:szCs w:val="21"/>
        </w:rPr>
      </w:pPr>
      <w:r>
        <w:rPr>
          <w:noProof/>
        </w:rPr>
        <w:drawing>
          <wp:inline distT="0" distB="0" distL="0" distR="0" wp14:anchorId="5D2E1631" wp14:editId="4C163555">
            <wp:extent cx="2476500" cy="1052513"/>
            <wp:effectExtent l="0" t="0" r="0" b="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589" cy="1074651"/>
                    </a:xfrm>
                    <a:prstGeom prst="rect">
                      <a:avLst/>
                    </a:prstGeom>
                    <a:noFill/>
                    <a:ln>
                      <a:noFill/>
                    </a:ln>
                  </pic:spPr>
                </pic:pic>
              </a:graphicData>
            </a:graphic>
          </wp:inline>
        </w:drawing>
      </w:r>
    </w:p>
    <w:p w:rsidR="00F00874" w:rsidRDefault="00F00874" w:rsidP="006C6624">
      <w:pPr>
        <w:pStyle w:val="Body"/>
        <w:rPr>
          <w:rFonts w:cs="Calibri"/>
          <w:color w:val="002060"/>
        </w:rPr>
      </w:pPr>
    </w:p>
    <w:p w:rsidR="00045692" w:rsidRPr="00045692" w:rsidRDefault="00045692" w:rsidP="00045692">
      <w:pPr>
        <w:jc w:val="center"/>
        <w:rPr>
          <w:b/>
          <w:color w:val="000000" w:themeColor="text1"/>
          <w:sz w:val="24"/>
          <w:szCs w:val="24"/>
        </w:rPr>
      </w:pPr>
      <w:r w:rsidRPr="00045692">
        <w:rPr>
          <w:b/>
          <w:color w:val="000000" w:themeColor="text1"/>
          <w:sz w:val="24"/>
          <w:szCs w:val="24"/>
        </w:rPr>
        <w:t>Parish Small Groups Series</w:t>
      </w:r>
    </w:p>
    <w:p w:rsidR="00045692" w:rsidRPr="00045692" w:rsidRDefault="00045692" w:rsidP="00045692">
      <w:pPr>
        <w:jc w:val="center"/>
        <w:rPr>
          <w:b/>
          <w:sz w:val="24"/>
          <w:szCs w:val="24"/>
        </w:rPr>
      </w:pPr>
      <w:r w:rsidRPr="00045692">
        <w:rPr>
          <w:b/>
          <w:color w:val="FF0000"/>
          <w:sz w:val="24"/>
          <w:szCs w:val="24"/>
        </w:rPr>
        <w:t>Catch the Fire!</w:t>
      </w:r>
      <w:r w:rsidRPr="00045692">
        <w:rPr>
          <w:b/>
          <w:color w:val="FF0000"/>
          <w:sz w:val="24"/>
          <w:szCs w:val="24"/>
        </w:rPr>
        <w:br/>
        <w:t>Catch the Love!</w:t>
      </w:r>
    </w:p>
    <w:p w:rsidR="00045692" w:rsidRDefault="00045692" w:rsidP="006C6624">
      <w:pPr>
        <w:pStyle w:val="Body"/>
        <w:rPr>
          <w:rFonts w:cs="Calibri"/>
          <w:color w:val="002060"/>
        </w:rPr>
      </w:pPr>
    </w:p>
    <w:p w:rsidR="00FC4F5E" w:rsidRPr="00FC4F5E" w:rsidRDefault="00FC4F5E" w:rsidP="00FC4F5E">
      <w:pPr>
        <w:pStyle w:val="Body"/>
        <w:rPr>
          <w:rFonts w:asciiTheme="minorHAnsi" w:hAnsiTheme="minorHAnsi" w:cstheme="minorHAnsi"/>
          <w:i/>
          <w:color w:val="000000" w:themeColor="text1"/>
        </w:rPr>
      </w:pPr>
      <w:r>
        <w:rPr>
          <w:rFonts w:asciiTheme="minorHAnsi" w:hAnsiTheme="minorHAnsi" w:cstheme="minorHAnsi"/>
          <w:color w:val="000000" w:themeColor="text1"/>
        </w:rPr>
        <w:t xml:space="preserve">Note:  </w:t>
      </w:r>
      <w:r w:rsidRPr="00105241">
        <w:rPr>
          <w:rFonts w:asciiTheme="minorHAnsi" w:hAnsiTheme="minorHAnsi" w:cstheme="minorHAnsi"/>
          <w:i/>
          <w:color w:val="000000" w:themeColor="text1"/>
        </w:rPr>
        <w:t>The following text includes</w:t>
      </w:r>
      <w:r>
        <w:rPr>
          <w:rFonts w:asciiTheme="minorHAnsi" w:hAnsiTheme="minorHAnsi" w:cstheme="minorHAnsi"/>
          <w:i/>
          <w:color w:val="000000" w:themeColor="text1"/>
        </w:rPr>
        <w:t xml:space="preserve"> points for inviting </w:t>
      </w:r>
      <w:r w:rsidRPr="00105241">
        <w:rPr>
          <w:rFonts w:asciiTheme="minorHAnsi" w:hAnsiTheme="minorHAnsi" w:cstheme="minorHAnsi"/>
          <w:i/>
          <w:color w:val="000000" w:themeColor="text1"/>
        </w:rPr>
        <w:t>parishioner</w:t>
      </w:r>
      <w:r>
        <w:rPr>
          <w:rFonts w:asciiTheme="minorHAnsi" w:hAnsiTheme="minorHAnsi" w:cstheme="minorHAnsi"/>
          <w:i/>
          <w:color w:val="000000" w:themeColor="text1"/>
        </w:rPr>
        <w:t xml:space="preserve">s to participate in this Series.  </w:t>
      </w:r>
      <w:r w:rsidRPr="00105241">
        <w:rPr>
          <w:rFonts w:asciiTheme="minorHAnsi" w:hAnsiTheme="minorHAnsi" w:cstheme="minorHAnsi"/>
          <w:i/>
          <w:color w:val="000000" w:themeColor="text1"/>
        </w:rPr>
        <w:t>Personal invitation is the best way to invite someone but email or a letter will work.</w:t>
      </w:r>
    </w:p>
    <w:p w:rsidR="00F00874" w:rsidRDefault="00F00874" w:rsidP="006C6624">
      <w:pPr>
        <w:pStyle w:val="Body"/>
        <w:rPr>
          <w:rFonts w:cs="Calibri"/>
          <w:color w:val="002060"/>
        </w:rPr>
      </w:pPr>
    </w:p>
    <w:p w:rsidR="006C6624" w:rsidRPr="00AC0870" w:rsidRDefault="006C6624" w:rsidP="006C6624">
      <w:pPr>
        <w:pStyle w:val="Body"/>
        <w:rPr>
          <w:rFonts w:eastAsia="Tahoma" w:cs="Calibri"/>
          <w:color w:val="002060"/>
        </w:rPr>
      </w:pPr>
      <w:r w:rsidRPr="00AC0870">
        <w:rPr>
          <w:rFonts w:cs="Calibri"/>
          <w:color w:val="002060"/>
        </w:rPr>
        <w:t xml:space="preserve">Dear </w:t>
      </w:r>
      <w:r w:rsidR="00F00874">
        <w:rPr>
          <w:rFonts w:cs="Calibri"/>
          <w:color w:val="002060"/>
          <w:shd w:val="clear" w:color="auto" w:fill="C0C0C0"/>
        </w:rPr>
        <w:t>[Specific Person’s Name</w:t>
      </w:r>
      <w:r w:rsidRPr="00AC0870">
        <w:rPr>
          <w:rFonts w:cs="Calibri"/>
          <w:color w:val="002060"/>
          <w:shd w:val="clear" w:color="auto" w:fill="C0C0C0"/>
        </w:rPr>
        <w:t>]</w:t>
      </w:r>
      <w:r w:rsidRPr="00AC0870">
        <w:rPr>
          <w:rFonts w:cs="Calibri"/>
          <w:color w:val="002060"/>
          <w:lang w:val="pt-PT"/>
        </w:rPr>
        <w:t>:</w:t>
      </w:r>
    </w:p>
    <w:p w:rsidR="006C6624" w:rsidRDefault="006C6624" w:rsidP="006C6624">
      <w:pPr>
        <w:pStyle w:val="Body"/>
        <w:rPr>
          <w:rFonts w:ascii="Tahoma" w:eastAsia="Tahoma" w:hAnsi="Tahoma" w:cs="Tahoma"/>
          <w:color w:val="002060"/>
          <w:sz w:val="21"/>
          <w:szCs w:val="21"/>
        </w:rPr>
      </w:pPr>
    </w:p>
    <w:p w:rsidR="006C6624" w:rsidRPr="00A76C13" w:rsidRDefault="006C6624" w:rsidP="006C6624">
      <w:pPr>
        <w:pStyle w:val="Body"/>
        <w:rPr>
          <w:rFonts w:asciiTheme="minorHAnsi" w:hAnsiTheme="minorHAnsi" w:cstheme="minorHAnsi"/>
          <w:color w:val="000000" w:themeColor="text1"/>
          <w:lang w:val="pt-PT"/>
        </w:rPr>
      </w:pPr>
      <w:r w:rsidRPr="00A76C13">
        <w:rPr>
          <w:rFonts w:asciiTheme="minorHAnsi" w:hAnsiTheme="minorHAnsi" w:cstheme="minorHAnsi"/>
          <w:color w:val="000000" w:themeColor="text1"/>
          <w:lang w:val="pt-PT"/>
        </w:rPr>
        <w:t xml:space="preserve">The Eucharistic Revival is a historic and transformative national movement to help the faithful fall in love with Jesus, especially in the Eucharist, and be inspired and equipped to share </w:t>
      </w:r>
      <w:r w:rsidR="00045692">
        <w:rPr>
          <w:rFonts w:asciiTheme="minorHAnsi" w:hAnsiTheme="minorHAnsi" w:cstheme="minorHAnsi"/>
          <w:color w:val="000000" w:themeColor="text1"/>
          <w:lang w:val="pt-PT"/>
        </w:rPr>
        <w:t>that love with others. This fall</w:t>
      </w:r>
      <w:r w:rsidRPr="00A76C13">
        <w:rPr>
          <w:rFonts w:asciiTheme="minorHAnsi" w:hAnsiTheme="minorHAnsi" w:cstheme="minorHAnsi"/>
          <w:color w:val="000000" w:themeColor="text1"/>
          <w:lang w:val="pt-PT"/>
        </w:rPr>
        <w:t xml:space="preserve">, we will host parish-wide small </w:t>
      </w:r>
      <w:r w:rsidR="00045692">
        <w:rPr>
          <w:rFonts w:asciiTheme="minorHAnsi" w:hAnsiTheme="minorHAnsi" w:cstheme="minorHAnsi"/>
          <w:color w:val="000000" w:themeColor="text1"/>
          <w:lang w:val="pt-PT"/>
        </w:rPr>
        <w:t>groups using the compelling Eucharistic Congress main Revival Sessions.</w:t>
      </w:r>
      <w:r w:rsidRPr="00A76C13">
        <w:rPr>
          <w:rFonts w:asciiTheme="minorHAnsi" w:hAnsiTheme="minorHAnsi" w:cstheme="minorHAnsi"/>
          <w:color w:val="000000" w:themeColor="text1"/>
          <w:lang w:val="pt-PT"/>
        </w:rPr>
        <w:t xml:space="preserve">  I am the person who is organizing this small group series for the parish.</w:t>
      </w:r>
    </w:p>
    <w:p w:rsidR="006C6624" w:rsidRDefault="006C6624" w:rsidP="006C6624">
      <w:pPr>
        <w:pStyle w:val="Body"/>
        <w:rPr>
          <w:rFonts w:ascii="Tahoma" w:hAnsi="Tahoma"/>
          <w:color w:val="002060"/>
          <w:sz w:val="21"/>
          <w:szCs w:val="21"/>
          <w:lang w:val="pt-PT"/>
        </w:rPr>
      </w:pPr>
    </w:p>
    <w:p w:rsidR="00F00874" w:rsidRPr="00560798" w:rsidRDefault="00045692" w:rsidP="00F00874">
      <w:pPr>
        <w:pStyle w:val="Body"/>
        <w:rPr>
          <w:rFonts w:asciiTheme="minorHAnsi" w:hAnsiTheme="minorHAnsi" w:cstheme="minorHAnsi"/>
          <w:color w:val="000000" w:themeColor="text1"/>
          <w:lang w:val="pt-PT"/>
        </w:rPr>
      </w:pPr>
      <w:r>
        <w:rPr>
          <w:rFonts w:asciiTheme="minorHAnsi" w:hAnsiTheme="minorHAnsi" w:cstheme="minorHAnsi"/>
          <w:color w:val="000000" w:themeColor="text1"/>
          <w:lang w:val="pt-PT"/>
        </w:rPr>
        <w:t>The “Eucharistic Congress Parish Small Group Series</w:t>
      </w:r>
      <w:r w:rsidR="006C6624" w:rsidRPr="00560798">
        <w:rPr>
          <w:rFonts w:asciiTheme="minorHAnsi" w:hAnsiTheme="minorHAnsi" w:cstheme="minorHAnsi"/>
          <w:color w:val="000000" w:themeColor="text1"/>
          <w:lang w:val="pt-PT"/>
        </w:rPr>
        <w:t>”</w:t>
      </w:r>
      <w:r>
        <w:rPr>
          <w:rFonts w:asciiTheme="minorHAnsi" w:hAnsiTheme="minorHAnsi" w:cstheme="minorHAnsi"/>
          <w:color w:val="000000" w:themeColor="text1"/>
          <w:lang w:val="pt-PT"/>
        </w:rPr>
        <w:t xml:space="preserve"> is 7 sessions</w:t>
      </w:r>
      <w:r w:rsidR="006C6624" w:rsidRPr="00560798">
        <w:rPr>
          <w:rFonts w:asciiTheme="minorHAnsi" w:hAnsiTheme="minorHAnsi" w:cstheme="minorHAnsi"/>
          <w:color w:val="000000" w:themeColor="text1"/>
          <w:lang w:val="pt-PT"/>
        </w:rPr>
        <w:t xml:space="preserve"> that </w:t>
      </w:r>
      <w:r>
        <w:rPr>
          <w:rFonts w:asciiTheme="minorHAnsi" w:hAnsiTheme="minorHAnsi" w:cstheme="minorHAnsi"/>
          <w:color w:val="000000" w:themeColor="text1"/>
          <w:lang w:val="pt-PT"/>
        </w:rPr>
        <w:t xml:space="preserve">makes use of the professional recordings from Indianapolis </w:t>
      </w:r>
      <w:r w:rsidR="006C6624" w:rsidRPr="00560798">
        <w:rPr>
          <w:rFonts w:asciiTheme="minorHAnsi" w:hAnsiTheme="minorHAnsi" w:cstheme="minorHAnsi"/>
          <w:color w:val="000000" w:themeColor="text1"/>
          <w:lang w:val="pt-PT"/>
        </w:rPr>
        <w:t>The series</w:t>
      </w:r>
      <w:r>
        <w:rPr>
          <w:rFonts w:asciiTheme="minorHAnsi" w:hAnsiTheme="minorHAnsi" w:cstheme="minorHAnsi"/>
          <w:color w:val="000000" w:themeColor="text1"/>
          <w:lang w:val="pt-PT"/>
        </w:rPr>
        <w:t xml:space="preserve"> follows the themes of the Congress and each session </w:t>
      </w:r>
      <w:r w:rsidR="00F00874" w:rsidRPr="00560798">
        <w:rPr>
          <w:rFonts w:asciiTheme="minorHAnsi" w:hAnsiTheme="minorHAnsi" w:cstheme="minorHAnsi"/>
          <w:color w:val="000000" w:themeColor="text1"/>
          <w:lang w:val="pt-PT"/>
        </w:rPr>
        <w:t>.</w:t>
      </w:r>
    </w:p>
    <w:p w:rsidR="00F00874" w:rsidRDefault="00F00874" w:rsidP="006C6624">
      <w:pPr>
        <w:pStyle w:val="Body"/>
        <w:rPr>
          <w:rFonts w:asciiTheme="minorHAnsi" w:hAnsiTheme="minorHAnsi" w:cstheme="minorHAnsi"/>
          <w:color w:val="000000" w:themeColor="text1"/>
          <w:lang w:val="pt-PT"/>
        </w:rPr>
      </w:pPr>
    </w:p>
    <w:p w:rsidR="00F00874" w:rsidRDefault="00F00874" w:rsidP="006C6624">
      <w:pPr>
        <w:pStyle w:val="Body"/>
        <w:rPr>
          <w:rFonts w:asciiTheme="minorHAnsi" w:hAnsiTheme="minorHAnsi" w:cstheme="minorHAnsi"/>
          <w:color w:val="000000" w:themeColor="text1"/>
          <w:lang w:val="pt-PT"/>
        </w:rPr>
      </w:pPr>
      <w:r>
        <w:rPr>
          <w:rFonts w:asciiTheme="minorHAnsi" w:hAnsiTheme="minorHAnsi" w:cstheme="minorHAnsi"/>
          <w:color w:val="000000" w:themeColor="text1"/>
          <w:lang w:val="pt-PT"/>
        </w:rPr>
        <w:t>This Series will be offered on the following day(s) and time(s)</w:t>
      </w:r>
    </w:p>
    <w:p w:rsidR="00F00874" w:rsidRDefault="00F00874" w:rsidP="006C6624">
      <w:pPr>
        <w:pStyle w:val="Body"/>
        <w:rPr>
          <w:rFonts w:asciiTheme="minorHAnsi" w:hAnsiTheme="minorHAnsi" w:cstheme="minorHAnsi"/>
          <w:color w:val="000000" w:themeColor="text1"/>
          <w:lang w:val="pt-PT"/>
        </w:rPr>
      </w:pPr>
    </w:p>
    <w:p w:rsidR="006C6624" w:rsidRDefault="006C6624" w:rsidP="00F00874">
      <w:pPr>
        <w:pStyle w:val="Body"/>
        <w:numPr>
          <w:ilvl w:val="0"/>
          <w:numId w:val="9"/>
        </w:numPr>
        <w:rPr>
          <w:rFonts w:ascii="Tahoma" w:hAnsi="Tahoma"/>
          <w:color w:val="002060"/>
          <w:sz w:val="21"/>
          <w:szCs w:val="21"/>
          <w:lang w:val="pt-PT"/>
        </w:rPr>
      </w:pPr>
      <w:r w:rsidRPr="00560798">
        <w:rPr>
          <w:rFonts w:asciiTheme="minorHAnsi" w:hAnsiTheme="minorHAnsi" w:cstheme="minorHAnsi"/>
          <w:color w:val="000000" w:themeColor="text1"/>
          <w:highlight w:val="lightGray"/>
          <w:lang w:val="pt-PT"/>
        </w:rPr>
        <w:t>[insert the date</w:t>
      </w:r>
      <w:r w:rsidR="00F00874">
        <w:rPr>
          <w:rFonts w:asciiTheme="minorHAnsi" w:hAnsiTheme="minorHAnsi" w:cstheme="minorHAnsi"/>
          <w:color w:val="000000" w:themeColor="text1"/>
          <w:highlight w:val="lightGray"/>
          <w:lang w:val="pt-PT"/>
        </w:rPr>
        <w:t>(s)</w:t>
      </w:r>
      <w:r w:rsidRPr="00560798">
        <w:rPr>
          <w:rFonts w:asciiTheme="minorHAnsi" w:hAnsiTheme="minorHAnsi" w:cstheme="minorHAnsi"/>
          <w:color w:val="000000" w:themeColor="text1"/>
          <w:highlight w:val="lightGray"/>
          <w:lang w:val="pt-PT"/>
        </w:rPr>
        <w:t xml:space="preserve"> and time</w:t>
      </w:r>
      <w:r w:rsidR="00F00874">
        <w:rPr>
          <w:rFonts w:asciiTheme="minorHAnsi" w:hAnsiTheme="minorHAnsi" w:cstheme="minorHAnsi"/>
          <w:color w:val="000000" w:themeColor="text1"/>
          <w:highlight w:val="lightGray"/>
          <w:lang w:val="pt-PT"/>
        </w:rPr>
        <w:t>(s)</w:t>
      </w:r>
      <w:r w:rsidRPr="00560798">
        <w:rPr>
          <w:rFonts w:asciiTheme="minorHAnsi" w:hAnsiTheme="minorHAnsi" w:cstheme="minorHAnsi"/>
          <w:color w:val="000000" w:themeColor="text1"/>
          <w:highlight w:val="lightGray"/>
          <w:lang w:val="pt-PT"/>
        </w:rPr>
        <w:t>]</w:t>
      </w:r>
      <w:r w:rsidRPr="00560798">
        <w:rPr>
          <w:rFonts w:asciiTheme="minorHAnsi" w:hAnsiTheme="minorHAnsi" w:cstheme="minorHAnsi"/>
          <w:color w:val="000000" w:themeColor="text1"/>
          <w:lang w:val="pt-PT"/>
        </w:rPr>
        <w:t xml:space="preserve"> </w:t>
      </w:r>
    </w:p>
    <w:p w:rsidR="006C6624" w:rsidRPr="00AC0870" w:rsidRDefault="006C6624" w:rsidP="006C6624">
      <w:pPr>
        <w:pStyle w:val="Body"/>
        <w:rPr>
          <w:rFonts w:cs="Calibri"/>
          <w:color w:val="000000" w:themeColor="text1"/>
          <w:lang w:val="pt-PT"/>
        </w:rPr>
      </w:pPr>
    </w:p>
    <w:p w:rsidR="00F00874" w:rsidRDefault="00F00874" w:rsidP="006C6624">
      <w:pPr>
        <w:pStyle w:val="Body"/>
        <w:rPr>
          <w:rFonts w:cs="Calibri"/>
          <w:color w:val="000000" w:themeColor="text1"/>
          <w:lang w:val="pt-PT"/>
        </w:rPr>
      </w:pPr>
      <w:r>
        <w:rPr>
          <w:rFonts w:cs="Calibri"/>
          <w:color w:val="000000" w:themeColor="text1"/>
          <w:lang w:val="pt-PT"/>
        </w:rPr>
        <w:t>You may register fo</w:t>
      </w:r>
      <w:r w:rsidR="00045692">
        <w:rPr>
          <w:rFonts w:cs="Calibri"/>
          <w:color w:val="000000" w:themeColor="text1"/>
          <w:lang w:val="pt-PT"/>
        </w:rPr>
        <w:t>r “</w:t>
      </w:r>
      <w:r w:rsidR="00045692">
        <w:rPr>
          <w:rFonts w:asciiTheme="minorHAnsi" w:hAnsiTheme="minorHAnsi" w:cstheme="minorHAnsi"/>
          <w:color w:val="000000" w:themeColor="text1"/>
          <w:lang w:val="pt-PT"/>
        </w:rPr>
        <w:t>Eucharistic Congress Parish Small Group Series</w:t>
      </w:r>
      <w:r>
        <w:rPr>
          <w:rFonts w:cs="Calibri"/>
          <w:color w:val="000000" w:themeColor="text1"/>
          <w:lang w:val="pt-PT"/>
        </w:rPr>
        <w:t>”, at no cost, by:</w:t>
      </w:r>
    </w:p>
    <w:p w:rsidR="00F00874" w:rsidRDefault="00F00874" w:rsidP="006C6624">
      <w:pPr>
        <w:pStyle w:val="Body"/>
        <w:rPr>
          <w:rFonts w:cs="Calibri"/>
          <w:color w:val="000000" w:themeColor="text1"/>
          <w:lang w:val="pt-PT"/>
        </w:rPr>
      </w:pPr>
    </w:p>
    <w:p w:rsidR="00F00874" w:rsidRPr="00F00874" w:rsidRDefault="00F00874" w:rsidP="00F00874">
      <w:pPr>
        <w:pStyle w:val="Body"/>
        <w:numPr>
          <w:ilvl w:val="0"/>
          <w:numId w:val="10"/>
        </w:numPr>
        <w:rPr>
          <w:rFonts w:cs="Calibri"/>
          <w:color w:val="000000" w:themeColor="text1"/>
          <w:highlight w:val="lightGray"/>
          <w:lang w:val="pt-PT"/>
        </w:rPr>
      </w:pPr>
      <w:r>
        <w:rPr>
          <w:rFonts w:cs="Calibri"/>
          <w:color w:val="000000" w:themeColor="text1"/>
          <w:lang w:val="pt-PT"/>
        </w:rPr>
        <w:t xml:space="preserve">Visiting the parish website  </w:t>
      </w:r>
      <w:r w:rsidRPr="00F00874">
        <w:rPr>
          <w:rFonts w:cs="Calibri"/>
          <w:color w:val="000000" w:themeColor="text1"/>
          <w:highlight w:val="lightGray"/>
          <w:lang w:val="pt-PT"/>
        </w:rPr>
        <w:t>[insert the link]</w:t>
      </w:r>
    </w:p>
    <w:p w:rsidR="00F00874" w:rsidRPr="00F00874" w:rsidRDefault="00F00874" w:rsidP="00F00874">
      <w:pPr>
        <w:pStyle w:val="Body"/>
        <w:numPr>
          <w:ilvl w:val="0"/>
          <w:numId w:val="10"/>
        </w:numPr>
        <w:rPr>
          <w:rFonts w:cs="Calibri"/>
          <w:color w:val="000000" w:themeColor="text1"/>
          <w:highlight w:val="lightGray"/>
          <w:lang w:val="pt-PT"/>
        </w:rPr>
      </w:pPr>
      <w:r>
        <w:rPr>
          <w:rFonts w:cs="Calibri"/>
          <w:color w:val="000000" w:themeColor="text1"/>
          <w:lang w:val="pt-PT"/>
        </w:rPr>
        <w:t xml:space="preserve">Emailing </w:t>
      </w:r>
      <w:r w:rsidRPr="00F00874">
        <w:rPr>
          <w:rFonts w:cs="Calibri"/>
          <w:color w:val="000000" w:themeColor="text1"/>
          <w:highlight w:val="lightGray"/>
          <w:lang w:val="pt-PT"/>
        </w:rPr>
        <w:t>[insert the person’s name and email]</w:t>
      </w:r>
    </w:p>
    <w:p w:rsidR="00F00874" w:rsidRDefault="00F00874" w:rsidP="00F00874">
      <w:pPr>
        <w:pStyle w:val="Body"/>
        <w:numPr>
          <w:ilvl w:val="0"/>
          <w:numId w:val="10"/>
        </w:numPr>
        <w:rPr>
          <w:rFonts w:cs="Calibri"/>
          <w:color w:val="000000" w:themeColor="text1"/>
          <w:lang w:val="pt-PT"/>
        </w:rPr>
      </w:pPr>
      <w:r>
        <w:rPr>
          <w:rFonts w:cs="Calibri"/>
          <w:color w:val="000000" w:themeColor="text1"/>
          <w:lang w:val="pt-PT"/>
        </w:rPr>
        <w:t>Calling [</w:t>
      </w:r>
      <w:r w:rsidRPr="00F00874">
        <w:rPr>
          <w:rFonts w:cs="Calibri"/>
          <w:color w:val="000000" w:themeColor="text1"/>
          <w:highlight w:val="lightGray"/>
          <w:lang w:val="pt-PT"/>
        </w:rPr>
        <w:t>provide the name(s) and phone number(s)]</w:t>
      </w:r>
    </w:p>
    <w:p w:rsidR="00F00874" w:rsidRDefault="00F00874" w:rsidP="006C6624">
      <w:pPr>
        <w:pStyle w:val="Body"/>
        <w:rPr>
          <w:rFonts w:cs="Calibri"/>
          <w:color w:val="000000" w:themeColor="text1"/>
          <w:lang w:val="pt-PT"/>
        </w:rPr>
      </w:pPr>
    </w:p>
    <w:p w:rsidR="006C6624" w:rsidRPr="00AC0870" w:rsidRDefault="006C6624" w:rsidP="006C6624">
      <w:pPr>
        <w:pStyle w:val="Body"/>
        <w:rPr>
          <w:rFonts w:cs="Calibri"/>
          <w:color w:val="000000" w:themeColor="text1"/>
          <w:lang w:val="pt-PT"/>
        </w:rPr>
      </w:pPr>
      <w:r w:rsidRPr="00AC0870">
        <w:rPr>
          <w:rFonts w:cs="Calibri"/>
          <w:color w:val="000000" w:themeColor="text1"/>
          <w:lang w:val="pt-PT"/>
        </w:rPr>
        <w:t xml:space="preserve">If you have any questions, please let me know. </w:t>
      </w:r>
    </w:p>
    <w:p w:rsidR="006C6624" w:rsidRPr="00AC0870" w:rsidRDefault="006C6624" w:rsidP="006C6624">
      <w:pPr>
        <w:pStyle w:val="Body"/>
        <w:rPr>
          <w:rFonts w:cs="Calibri"/>
          <w:color w:val="000000" w:themeColor="text1"/>
          <w:lang w:val="pt-PT"/>
        </w:rPr>
      </w:pPr>
    </w:p>
    <w:p w:rsidR="006C6624" w:rsidRPr="00AC0870" w:rsidRDefault="00AC0870" w:rsidP="006C6624">
      <w:pPr>
        <w:pStyle w:val="Body"/>
        <w:rPr>
          <w:rFonts w:cs="Calibri"/>
          <w:color w:val="000000" w:themeColor="text1"/>
          <w:lang w:val="pt-PT"/>
        </w:rPr>
      </w:pPr>
      <w:r w:rsidRPr="00AC0870">
        <w:rPr>
          <w:rFonts w:cs="Calibri"/>
          <w:color w:val="000000" w:themeColor="text1"/>
          <w:lang w:val="pt-PT"/>
        </w:rPr>
        <w:t xml:space="preserve">God is abundantly blessing our efforts for Revival in our country, and so many are answering Jesus’s call to grow in their understanding and love for Him truly present in the Eucharist.  </w:t>
      </w:r>
      <w:r w:rsidR="006C6624" w:rsidRPr="00AC0870">
        <w:rPr>
          <w:rFonts w:cs="Calibri"/>
          <w:color w:val="000000" w:themeColor="text1"/>
          <w:lang w:val="pt-PT"/>
        </w:rPr>
        <w:t xml:space="preserve">Please keep the Eucharistic Revival in your prayers. </w:t>
      </w:r>
    </w:p>
    <w:p w:rsidR="006C6624" w:rsidRPr="00AC0870" w:rsidRDefault="006C6624" w:rsidP="006C6624">
      <w:pPr>
        <w:pStyle w:val="Body"/>
        <w:rPr>
          <w:rFonts w:cs="Calibri"/>
          <w:color w:val="000000" w:themeColor="text1"/>
          <w:lang w:val="pt-PT"/>
        </w:rPr>
      </w:pPr>
    </w:p>
    <w:p w:rsidR="006C6624" w:rsidRPr="00AC0870" w:rsidRDefault="00AC0870" w:rsidP="006C6624">
      <w:pPr>
        <w:pStyle w:val="Body"/>
        <w:rPr>
          <w:rFonts w:cs="Calibri"/>
          <w:color w:val="000000" w:themeColor="text1"/>
          <w:lang w:val="pt-PT"/>
        </w:rPr>
      </w:pPr>
      <w:r w:rsidRPr="00AC0870">
        <w:rPr>
          <w:rFonts w:cs="Calibri"/>
          <w:color w:val="000000" w:themeColor="text1"/>
          <w:lang w:val="pt-PT"/>
        </w:rPr>
        <w:t>Sincerely i</w:t>
      </w:r>
      <w:r w:rsidR="006C6624" w:rsidRPr="00AC0870">
        <w:rPr>
          <w:rFonts w:cs="Calibri"/>
          <w:color w:val="000000" w:themeColor="text1"/>
          <w:lang w:val="pt-PT"/>
        </w:rPr>
        <w:t>n Christ,</w:t>
      </w:r>
    </w:p>
    <w:p w:rsidR="004A7D74" w:rsidRDefault="00AC0870" w:rsidP="005B54CF">
      <w:pPr>
        <w:pStyle w:val="Body"/>
        <w:rPr>
          <w:rFonts w:cs="Calibri"/>
          <w:color w:val="000000" w:themeColor="text1"/>
          <w:lang w:val="pt-PT"/>
        </w:rPr>
      </w:pPr>
      <w:r w:rsidRPr="00AC0870">
        <w:rPr>
          <w:rFonts w:cs="Calibri"/>
          <w:color w:val="000000" w:themeColor="text1"/>
          <w:highlight w:val="lightGray"/>
          <w:lang w:val="pt-PT"/>
        </w:rPr>
        <w:t xml:space="preserve">[Lead Organizer’s </w:t>
      </w:r>
      <w:r w:rsidR="006C6624" w:rsidRPr="00F00874">
        <w:rPr>
          <w:rFonts w:cs="Calibri"/>
          <w:color w:val="000000" w:themeColor="text1"/>
          <w:highlight w:val="lightGray"/>
          <w:lang w:val="pt-PT"/>
        </w:rPr>
        <w:t>Name</w:t>
      </w:r>
      <w:r w:rsidR="00F00874" w:rsidRPr="00F00874">
        <w:rPr>
          <w:rFonts w:cs="Calibri"/>
          <w:color w:val="000000" w:themeColor="text1"/>
          <w:highlight w:val="lightGray"/>
          <w:lang w:val="pt-PT"/>
        </w:rPr>
        <w:t xml:space="preserve"> and phone number</w:t>
      </w:r>
      <w:r w:rsidR="00F00874">
        <w:rPr>
          <w:rFonts w:cs="Calibri"/>
          <w:color w:val="000000" w:themeColor="text1"/>
          <w:lang w:val="pt-PT"/>
        </w:rPr>
        <w:t>]</w:t>
      </w:r>
    </w:p>
    <w:p w:rsidR="004A7D74" w:rsidRPr="00FC2E74" w:rsidRDefault="004A7D74" w:rsidP="00FC2E74">
      <w:pPr>
        <w:ind w:left="360"/>
        <w:rPr>
          <w:i/>
          <w:color w:val="000000" w:themeColor="text1"/>
          <w:sz w:val="20"/>
          <w:szCs w:val="20"/>
        </w:rPr>
      </w:pPr>
      <w:r w:rsidRPr="005543F7">
        <w:rPr>
          <w:noProof/>
          <w:color w:val="000000" w:themeColor="text1"/>
        </w:rPr>
        <w:drawing>
          <wp:anchor distT="0" distB="0" distL="114300" distR="114300" simplePos="0" relativeHeight="251661312" behindDoc="0" locked="0" layoutInCell="1" allowOverlap="1" wp14:anchorId="07863FA6" wp14:editId="444478F4">
            <wp:simplePos x="0" y="0"/>
            <wp:positionH relativeFrom="margin">
              <wp:posOffset>4724400</wp:posOffset>
            </wp:positionH>
            <wp:positionV relativeFrom="paragraph">
              <wp:posOffset>334645</wp:posOffset>
            </wp:positionV>
            <wp:extent cx="1104900" cy="368300"/>
            <wp:effectExtent l="0" t="0" r="0" b="0"/>
            <wp:wrapNone/>
            <wp:docPr id="3" name="Picture 3" descr="G:\Diocesan Images and Style Guides\Diocese of La Crosse Logo wCrest\Color\Jpeg\DioCrest_4Color_Out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Crest_4Color_Out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000000" w:themeColor="text1"/>
          <w:sz w:val="20"/>
          <w:szCs w:val="20"/>
        </w:rPr>
        <w:t xml:space="preserve"> </w:t>
      </w:r>
      <w:bookmarkStart w:id="0" w:name="_GoBack"/>
      <w:bookmarkEnd w:id="0"/>
    </w:p>
    <w:sectPr w:rsidR="004A7D74" w:rsidRPr="00FC2E74" w:rsidSect="00E15528">
      <w:headerReference w:type="default" r:id="rId9"/>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F6" w:rsidRDefault="00EA6FF6" w:rsidP="008570B1">
      <w:pPr>
        <w:spacing w:after="0" w:line="240" w:lineRule="auto"/>
      </w:pPr>
      <w:r>
        <w:separator/>
      </w:r>
    </w:p>
  </w:endnote>
  <w:endnote w:type="continuationSeparator" w:id="0">
    <w:p w:rsidR="00EA6FF6" w:rsidRDefault="00EA6FF6" w:rsidP="0085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F6" w:rsidRDefault="00EA6FF6" w:rsidP="008570B1">
      <w:pPr>
        <w:spacing w:after="0" w:line="240" w:lineRule="auto"/>
      </w:pPr>
      <w:r>
        <w:separator/>
      </w:r>
    </w:p>
  </w:footnote>
  <w:footnote w:type="continuationSeparator" w:id="0">
    <w:p w:rsidR="00EA6FF6" w:rsidRDefault="00EA6FF6" w:rsidP="0085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B1" w:rsidRPr="008570B1" w:rsidRDefault="00045692">
    <w:pPr>
      <w:pStyle w:val="Header"/>
      <w:rPr>
        <w:b/>
        <w:color w:val="FF0000"/>
      </w:rPr>
    </w:pPr>
    <w:r>
      <w:rPr>
        <w:b/>
        <w:color w:val="FF0000"/>
      </w:rPr>
      <w:t>C</w:t>
    </w:r>
    <w:r w:rsidR="00FD6910">
      <w:rPr>
        <w:b/>
        <w:color w:val="FF0000"/>
      </w:rPr>
      <w:t xml:space="preserve">. </w:t>
    </w:r>
    <w:r w:rsidR="00F00874">
      <w:rPr>
        <w:b/>
        <w:color w:val="FF0000"/>
      </w:rPr>
      <w:t xml:space="preserve">Parish-wide </w:t>
    </w:r>
    <w:r w:rsidR="006C6624">
      <w:rPr>
        <w:b/>
        <w:color w:val="FF0000"/>
      </w:rPr>
      <w:t>Invitation</w:t>
    </w:r>
    <w:r w:rsidR="00671B51">
      <w:rPr>
        <w:b/>
        <w:color w:val="FF0000"/>
      </w:rPr>
      <w:t xml:space="preserve"> Letter</w:t>
    </w:r>
  </w:p>
  <w:p w:rsidR="008570B1" w:rsidRDefault="008570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506"/>
    <w:multiLevelType w:val="hybridMultilevel"/>
    <w:tmpl w:val="64E0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53E7"/>
    <w:multiLevelType w:val="hybridMultilevel"/>
    <w:tmpl w:val="374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D6E82"/>
    <w:multiLevelType w:val="hybridMultilevel"/>
    <w:tmpl w:val="5DB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979B1"/>
    <w:multiLevelType w:val="hybridMultilevel"/>
    <w:tmpl w:val="BA1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6FB"/>
    <w:multiLevelType w:val="multilevel"/>
    <w:tmpl w:val="96A831B4"/>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BA2AA0"/>
    <w:multiLevelType w:val="multilevel"/>
    <w:tmpl w:val="E9924AA8"/>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rPr>
    </w:lvl>
    <w:lvl w:ilvl="2">
      <w:start w:val="1"/>
      <w:numFmt w:val="bullet"/>
      <w:lvlText w:val="–"/>
      <w:lvlJc w:val="left"/>
      <w:pPr>
        <w:ind w:left="1080" w:hanging="360"/>
      </w:pPr>
      <w:rPr>
        <w:rFonts w:ascii="Wingdings" w:hAnsi="Wingdings" w:hint="default"/>
        <w:color w:val="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91753C3"/>
    <w:multiLevelType w:val="multilevel"/>
    <w:tmpl w:val="569ACAFE"/>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C011402"/>
    <w:multiLevelType w:val="multilevel"/>
    <w:tmpl w:val="F3025244"/>
    <w:lvl w:ilvl="0">
      <w:start w:val="1"/>
      <w:numFmt w:val="decimal"/>
      <w:lvlText w:val="%1."/>
      <w:lvlJc w:val="left"/>
      <w:pPr>
        <w:ind w:left="360" w:hanging="360"/>
      </w:pPr>
      <w:rPr>
        <w:rFonts w:hint="default"/>
        <w:color w:val="002060"/>
      </w:rPr>
    </w:lvl>
    <w:lvl w:ilvl="1">
      <w:start w:val="1"/>
      <w:numFmt w:val="bullet"/>
      <w:lvlText w:val=""/>
      <w:lvlJc w:val="left"/>
      <w:pPr>
        <w:ind w:left="720" w:hanging="360"/>
      </w:pPr>
      <w:rPr>
        <w:rFonts w:ascii="Symbol" w:hAnsi="Symbol" w:hint="default"/>
        <w:color w:val="002060"/>
        <w:u w:color="002060"/>
      </w:rPr>
    </w:lvl>
    <w:lvl w:ilvl="2">
      <w:start w:val="1"/>
      <w:numFmt w:val="bullet"/>
      <w:lvlText w:val="–"/>
      <w:lvlJc w:val="left"/>
      <w:pPr>
        <w:ind w:left="1080" w:hanging="360"/>
      </w:pPr>
      <w:rPr>
        <w:rFonts w:ascii="Wingdings" w:hAnsi="Wingdings" w:hint="default"/>
        <w:color w:val="002060"/>
        <w:u w:color="00206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34F1B2C"/>
    <w:multiLevelType w:val="multilevel"/>
    <w:tmpl w:val="38FECB0A"/>
    <w:lvl w:ilvl="0">
      <w:start w:val="1"/>
      <w:numFmt w:val="bullet"/>
      <w:lvlText w:val=""/>
      <w:lvlJc w:val="left"/>
      <w:pPr>
        <w:ind w:left="720" w:hanging="360"/>
      </w:pPr>
      <w:rPr>
        <w:rFonts w:ascii="Symbol" w:hAnsi="Symbol" w:hint="default"/>
        <w:color w:val="002060"/>
      </w:rPr>
    </w:lvl>
    <w:lvl w:ilvl="1">
      <w:start w:val="1"/>
      <w:numFmt w:val="bullet"/>
      <w:lvlText w:val=""/>
      <w:lvlJc w:val="left"/>
      <w:pPr>
        <w:ind w:left="1080" w:hanging="360"/>
      </w:pPr>
      <w:rPr>
        <w:rFonts w:ascii="Symbol" w:hAnsi="Symbol" w:hint="default"/>
        <w:color w:val="002060"/>
        <w:u w:color="002060"/>
      </w:rPr>
    </w:lvl>
    <w:lvl w:ilvl="2">
      <w:start w:val="1"/>
      <w:numFmt w:val="bullet"/>
      <w:lvlText w:val="–"/>
      <w:lvlJc w:val="left"/>
      <w:pPr>
        <w:ind w:left="1440" w:hanging="360"/>
      </w:pPr>
      <w:rPr>
        <w:rFonts w:ascii="Wingdings" w:hAnsi="Wingdings" w:hint="default"/>
        <w:color w:val="002060"/>
        <w:sz w:val="21"/>
        <w:u w:color="00206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5"/>
  </w:num>
  <w:num w:numId="2">
    <w:abstractNumId w:val="4"/>
  </w:num>
  <w:num w:numId="3">
    <w:abstractNumId w:val="6"/>
  </w:num>
  <w:num w:numId="4">
    <w:abstractNumId w:val="7"/>
  </w:num>
  <w:num w:numId="5">
    <w:abstractNumId w:val="5"/>
  </w:num>
  <w:num w:numId="6">
    <w:abstractNumId w:val="8"/>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2F"/>
    <w:rsid w:val="00045692"/>
    <w:rsid w:val="000503A3"/>
    <w:rsid w:val="000A30A6"/>
    <w:rsid w:val="00196E61"/>
    <w:rsid w:val="00256556"/>
    <w:rsid w:val="00283E37"/>
    <w:rsid w:val="00293082"/>
    <w:rsid w:val="002B7466"/>
    <w:rsid w:val="00451D2F"/>
    <w:rsid w:val="00482934"/>
    <w:rsid w:val="00492B18"/>
    <w:rsid w:val="004A7D74"/>
    <w:rsid w:val="004B090A"/>
    <w:rsid w:val="004C02A8"/>
    <w:rsid w:val="00560798"/>
    <w:rsid w:val="005B54CF"/>
    <w:rsid w:val="00671B51"/>
    <w:rsid w:val="006A606B"/>
    <w:rsid w:val="006C6624"/>
    <w:rsid w:val="008570B1"/>
    <w:rsid w:val="00AC0870"/>
    <w:rsid w:val="00AC5E93"/>
    <w:rsid w:val="00B242E3"/>
    <w:rsid w:val="00B71249"/>
    <w:rsid w:val="00C047B5"/>
    <w:rsid w:val="00C67DA4"/>
    <w:rsid w:val="00C95AE7"/>
    <w:rsid w:val="00E053A0"/>
    <w:rsid w:val="00E15528"/>
    <w:rsid w:val="00EA6FF6"/>
    <w:rsid w:val="00EB4A55"/>
    <w:rsid w:val="00EF268E"/>
    <w:rsid w:val="00F00874"/>
    <w:rsid w:val="00FC2E74"/>
    <w:rsid w:val="00FC3091"/>
    <w:rsid w:val="00FC4F5E"/>
    <w:rsid w:val="00FD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1FA2"/>
  <w15:chartTrackingRefBased/>
  <w15:docId w15:val="{47AFF5EE-D284-46A1-8B1D-B390C85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1D2F"/>
    <w:rPr>
      <w:u w:val="single"/>
    </w:rPr>
  </w:style>
  <w:style w:type="paragraph" w:customStyle="1" w:styleId="Body">
    <w:name w:val="Body"/>
    <w:rsid w:val="00451D2F"/>
    <w:pPr>
      <w:spacing w:after="0" w:line="240" w:lineRule="auto"/>
    </w:pPr>
    <w:rPr>
      <w:rFonts w:ascii="Calibri" w:eastAsia="Arial Unicode MS" w:hAnsi="Calibri" w:cs="Arial Unicode MS"/>
      <w:color w:val="000000"/>
      <w:sz w:val="24"/>
      <w:szCs w:val="24"/>
      <w:u w:color="000000"/>
    </w:rPr>
  </w:style>
  <w:style w:type="character" w:customStyle="1" w:styleId="Hyperlink0">
    <w:name w:val="Hyperlink.0"/>
    <w:basedOn w:val="DefaultParagraphFont"/>
    <w:rsid w:val="00451D2F"/>
    <w:rPr>
      <w:color w:val="002060"/>
      <w:sz w:val="21"/>
      <w:szCs w:val="21"/>
      <w:u w:val="single" w:color="002060"/>
    </w:rPr>
  </w:style>
  <w:style w:type="paragraph" w:styleId="Header">
    <w:name w:val="header"/>
    <w:basedOn w:val="Normal"/>
    <w:link w:val="HeaderChar"/>
    <w:uiPriority w:val="99"/>
    <w:unhideWhenUsed/>
    <w:rsid w:val="0085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B1"/>
  </w:style>
  <w:style w:type="paragraph" w:styleId="Footer">
    <w:name w:val="footer"/>
    <w:basedOn w:val="Normal"/>
    <w:link w:val="FooterChar"/>
    <w:uiPriority w:val="99"/>
    <w:unhideWhenUsed/>
    <w:rsid w:val="0085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B1"/>
  </w:style>
  <w:style w:type="paragraph" w:styleId="BalloonText">
    <w:name w:val="Balloon Text"/>
    <w:basedOn w:val="Normal"/>
    <w:link w:val="BalloonTextChar"/>
    <w:uiPriority w:val="99"/>
    <w:semiHidden/>
    <w:unhideWhenUsed/>
    <w:rsid w:val="004B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8015">
      <w:bodyDiv w:val="1"/>
      <w:marLeft w:val="0"/>
      <w:marRight w:val="0"/>
      <w:marTop w:val="0"/>
      <w:marBottom w:val="0"/>
      <w:divBdr>
        <w:top w:val="none" w:sz="0" w:space="0" w:color="auto"/>
        <w:left w:val="none" w:sz="0" w:space="0" w:color="auto"/>
        <w:bottom w:val="none" w:sz="0" w:space="0" w:color="auto"/>
        <w:right w:val="none" w:sz="0" w:space="0" w:color="auto"/>
      </w:divBdr>
    </w:div>
    <w:div w:id="844129968">
      <w:bodyDiv w:val="1"/>
      <w:marLeft w:val="0"/>
      <w:marRight w:val="0"/>
      <w:marTop w:val="0"/>
      <w:marBottom w:val="0"/>
      <w:divBdr>
        <w:top w:val="none" w:sz="0" w:space="0" w:color="auto"/>
        <w:left w:val="none" w:sz="0" w:space="0" w:color="auto"/>
        <w:bottom w:val="none" w:sz="0" w:space="0" w:color="auto"/>
        <w:right w:val="none" w:sz="0" w:space="0" w:color="auto"/>
      </w:divBdr>
    </w:div>
    <w:div w:id="867911617">
      <w:bodyDiv w:val="1"/>
      <w:marLeft w:val="0"/>
      <w:marRight w:val="0"/>
      <w:marTop w:val="0"/>
      <w:marBottom w:val="0"/>
      <w:divBdr>
        <w:top w:val="none" w:sz="0" w:space="0" w:color="auto"/>
        <w:left w:val="none" w:sz="0" w:space="0" w:color="auto"/>
        <w:bottom w:val="none" w:sz="0" w:space="0" w:color="auto"/>
        <w:right w:val="none" w:sz="0" w:space="0" w:color="auto"/>
      </w:divBdr>
    </w:div>
    <w:div w:id="9527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3</cp:revision>
  <cp:lastPrinted>2024-01-03T17:37:00Z</cp:lastPrinted>
  <dcterms:created xsi:type="dcterms:W3CDTF">2024-09-04T16:42:00Z</dcterms:created>
  <dcterms:modified xsi:type="dcterms:W3CDTF">2024-09-04T17:04:00Z</dcterms:modified>
</cp:coreProperties>
</file>